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DA" w:rsidRPr="00336CB7" w:rsidRDefault="001E7BDA" w:rsidP="001E7BDA">
      <w:pPr>
        <w:jc w:val="center"/>
        <w:rPr>
          <w:rFonts w:ascii="Verdana" w:hAnsi="Verdana"/>
          <w:sz w:val="28"/>
          <w:szCs w:val="28"/>
        </w:rPr>
      </w:pPr>
      <w:r w:rsidRPr="001E7BDA">
        <w:rPr>
          <w:rFonts w:ascii="Edwardian Script ITC" w:hAnsi="Edwardian Script ITC"/>
          <w:sz w:val="96"/>
        </w:rPr>
        <w:t>Uygunluk Beyanı</w:t>
      </w:r>
      <w:r>
        <w:rPr>
          <w:rFonts w:ascii="Edwardian Script ITC" w:hAnsi="Edwardian Script ITC"/>
          <w:sz w:val="96"/>
        </w:rPr>
        <w:br/>
      </w:r>
      <w:r>
        <w:rPr>
          <w:rFonts w:ascii="Edwardian Script ITC" w:hAnsi="Edwardian Script ITC"/>
          <w:noProof/>
          <w:sz w:val="96"/>
          <w:lang w:eastAsia="tr-TR"/>
        </w:rPr>
        <w:drawing>
          <wp:inline distT="0" distB="0" distL="0" distR="0">
            <wp:extent cx="1962578" cy="1401409"/>
            <wp:effectExtent l="19050" t="0" r="0" b="0"/>
            <wp:docPr id="1" name="0 Resim" descr="CE_mark_isar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_mark_isareti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812" cy="14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sz w:val="96"/>
        </w:rPr>
        <w:br/>
      </w:r>
      <w:r w:rsidRPr="001E7BDA">
        <w:rPr>
          <w:rFonts w:ascii="Franklin Gothic Book" w:hAnsi="Franklin Gothic Book"/>
          <w:sz w:val="44"/>
          <w:szCs w:val="44"/>
        </w:rPr>
        <w:t>EC Uygunluk Beyanı</w:t>
      </w:r>
      <w:r w:rsidR="00336CB7">
        <w:rPr>
          <w:rFonts w:ascii="Franklin Gothic Book" w:hAnsi="Franklin Gothic Book"/>
          <w:sz w:val="44"/>
          <w:szCs w:val="44"/>
        </w:rPr>
        <w:br/>
      </w:r>
    </w:p>
    <w:p w:rsidR="001B6DF7" w:rsidRPr="00336CB7" w:rsidRDefault="001E7BDA" w:rsidP="00336CB7">
      <w:pPr>
        <w:tabs>
          <w:tab w:val="left" w:pos="1005"/>
        </w:tabs>
        <w:ind w:left="426"/>
        <w:rPr>
          <w:rFonts w:ascii="Times New Roman" w:hAnsi="Times New Roman" w:cs="Times New Roman"/>
          <w:sz w:val="30"/>
          <w:szCs w:val="30"/>
        </w:rPr>
      </w:pPr>
      <w:r>
        <w:rPr>
          <w:rFonts w:ascii="Verdana" w:hAnsi="Verdana"/>
          <w:sz w:val="96"/>
        </w:rPr>
        <w:tab/>
      </w:r>
      <w:r w:rsidRPr="00336CB7">
        <w:rPr>
          <w:rFonts w:ascii="Times New Roman" w:hAnsi="Times New Roman" w:cs="Times New Roman"/>
          <w:sz w:val="30"/>
          <w:szCs w:val="30"/>
        </w:rPr>
        <w:t xml:space="preserve">Biz; </w:t>
      </w:r>
      <w:r w:rsidRPr="00336CB7">
        <w:rPr>
          <w:rFonts w:ascii="Times New Roman" w:hAnsi="Times New Roman" w:cs="Times New Roman"/>
          <w:b/>
          <w:sz w:val="30"/>
          <w:szCs w:val="30"/>
        </w:rPr>
        <w:t xml:space="preserve">DEV-TAŞ MADENCİLİK </w:t>
      </w:r>
      <w:proofErr w:type="gramStart"/>
      <w:r w:rsidRPr="00336CB7">
        <w:rPr>
          <w:rFonts w:ascii="Times New Roman" w:hAnsi="Times New Roman" w:cs="Times New Roman"/>
          <w:b/>
          <w:sz w:val="30"/>
          <w:szCs w:val="30"/>
        </w:rPr>
        <w:t>NAK.İNŞ</w:t>
      </w:r>
      <w:proofErr w:type="gramEnd"/>
      <w:r w:rsidRPr="00336CB7">
        <w:rPr>
          <w:rFonts w:ascii="Times New Roman" w:hAnsi="Times New Roman" w:cs="Times New Roman"/>
          <w:b/>
          <w:sz w:val="30"/>
          <w:szCs w:val="30"/>
        </w:rPr>
        <w:t>.TAAH.SAN.TİC.LTD.ŞTİ</w:t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Pr="00336CB7">
        <w:rPr>
          <w:rFonts w:ascii="Times New Roman" w:hAnsi="Times New Roman" w:cs="Times New Roman"/>
          <w:sz w:val="30"/>
          <w:szCs w:val="30"/>
        </w:rPr>
        <w:br/>
      </w:r>
      <w:r w:rsidRPr="00336CB7">
        <w:rPr>
          <w:rFonts w:ascii="Times New Roman" w:hAnsi="Times New Roman" w:cs="Times New Roman"/>
          <w:sz w:val="30"/>
          <w:szCs w:val="30"/>
        </w:rPr>
        <w:tab/>
        <w:t>Sorumluluğumuzda olan aşağıda özellikleri belirt</w:t>
      </w:r>
      <w:r w:rsidR="00336CB7" w:rsidRPr="00336CB7">
        <w:rPr>
          <w:rFonts w:ascii="Times New Roman" w:hAnsi="Times New Roman" w:cs="Times New Roman"/>
          <w:sz w:val="30"/>
          <w:szCs w:val="30"/>
        </w:rPr>
        <w:t>ilen yapı malzemesini 89/106/EEC</w:t>
      </w:r>
      <w:r w:rsidRPr="00336CB7">
        <w:rPr>
          <w:rFonts w:ascii="Times New Roman" w:hAnsi="Times New Roman" w:cs="Times New Roman"/>
          <w:sz w:val="30"/>
          <w:szCs w:val="30"/>
        </w:rPr>
        <w:t xml:space="preserve"> Yapı Malzemeleri Yönetmeliği gerekliliklerine uygun olarak ürettiğimizi beyan ederiz.</w:t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Üretim </w:t>
      </w:r>
      <w:proofErr w:type="gramStart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Yeri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Güney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Aşağı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Mh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Aygözme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Mevkii Develi/KAYSERİ</w:t>
      </w:r>
      <w:r w:rsidR="00336CB7">
        <w:rPr>
          <w:rFonts w:ascii="Times New Roman" w:hAnsi="Times New Roman" w:cs="Times New Roman"/>
          <w:b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sz w:val="30"/>
          <w:szCs w:val="30"/>
        </w:rPr>
        <w:t xml:space="preserve">Yapı Malzemesinin Açıklaması : </w:t>
      </w:r>
      <w:r w:rsidR="00336CB7">
        <w:rPr>
          <w:rFonts w:ascii="Times New Roman" w:hAnsi="Times New Roman" w:cs="Times New Roman"/>
          <w:b/>
          <w:sz w:val="30"/>
          <w:szCs w:val="30"/>
        </w:rPr>
        <w:t>Bazalt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–Doğal Taş Kaplama Levhası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Ürünün Kullanım Alanı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Dış Cephe </w:t>
      </w:r>
      <w:r w:rsidR="00336CB7">
        <w:rPr>
          <w:rFonts w:ascii="Times New Roman" w:hAnsi="Times New Roman" w:cs="Times New Roman"/>
          <w:b/>
          <w:sz w:val="30"/>
          <w:szCs w:val="30"/>
        </w:rPr>
        <w:t>Duvar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Kaplama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>Uygulanan Yönetmelikler :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89/106/EEC Yapı Malzemeleri Yönetmeliği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Sistem Uygulaması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4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Uygulanan 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Hormonize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Standartları:</w:t>
      </w:r>
      <w:r w:rsidR="00554228" w:rsidRPr="005542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053D" w:rsidRPr="00D92421">
        <w:rPr>
          <w:rFonts w:ascii="Times New Roman" w:hAnsi="Times New Roman" w:cs="Times New Roman"/>
          <w:b/>
          <w:sz w:val="26"/>
          <w:szCs w:val="26"/>
        </w:rPr>
        <w:t>EN1469 /EN12057/EN12058/EN12059/EN13373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İlgili 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Labaratuvarın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İsmi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Ultra Yapı Malzemeleri ve Kalite Kontrol Beton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Laboratuvarı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San. Ve </w:t>
      </w:r>
      <w:proofErr w:type="spellStart"/>
      <w:proofErr w:type="gram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Tic.Ltd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>.Şti.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– Gaziantep/TÜRKİYE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Tarih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09.12.2016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>İmza Sahibinin Adı Soyadı/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Ünvanı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MUSTAFA BEŞPARMAK/Şirket  Müdürü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Yetkili İmza/ Şirket Kaşesi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</w:p>
    <w:sectPr w:rsidR="001B6DF7" w:rsidRPr="00336CB7" w:rsidSect="00336CB7">
      <w:pgSz w:w="11906" w:h="16838"/>
      <w:pgMar w:top="851" w:right="566" w:bottom="568" w:left="709" w:header="708" w:footer="708" w:gutter="0"/>
      <w:pgBorders w:offsetFrom="page">
        <w:top w:val="thinThickThinMediumGap" w:sz="36" w:space="24" w:color="C00000"/>
        <w:left w:val="thinThickThinMediumGap" w:sz="36" w:space="24" w:color="C00000"/>
        <w:bottom w:val="thinThickThinMediumGap" w:sz="36" w:space="24" w:color="C00000"/>
        <w:right w:val="thinThickThinMedium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BDA"/>
    <w:rsid w:val="00034F2E"/>
    <w:rsid w:val="001B6DF7"/>
    <w:rsid w:val="001E7BDA"/>
    <w:rsid w:val="002F3FA1"/>
    <w:rsid w:val="00336CB7"/>
    <w:rsid w:val="00554228"/>
    <w:rsid w:val="005626B3"/>
    <w:rsid w:val="0059053D"/>
    <w:rsid w:val="009C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Bilgisayar</dc:creator>
  <cp:lastModifiedBy>Fatih Bilgisayar</cp:lastModifiedBy>
  <cp:revision>3</cp:revision>
  <dcterms:created xsi:type="dcterms:W3CDTF">2016-12-09T10:22:00Z</dcterms:created>
  <dcterms:modified xsi:type="dcterms:W3CDTF">2016-12-09T11:05:00Z</dcterms:modified>
</cp:coreProperties>
</file>